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W w:w="4118" w:type="pct"/>
        <w:tblInd w:w="8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1E0" w:firstRow="1" w:lastRow="1" w:firstColumn="1" w:lastColumn="1" w:noHBand="0" w:noVBand="0"/>
      </w:tblPr>
      <w:tblGrid>
        <w:gridCol w:w="1594"/>
        <w:gridCol w:w="2365"/>
        <w:gridCol w:w="1858"/>
        <w:gridCol w:w="2448"/>
      </w:tblGrid>
      <w:tr>
        <w:trPr>
          <w:trHeight w:val="1418"/>
        </w:trPr>
        <w:tc>
          <w:tcPr>
            <w:gridSpan w:val="4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编号：</w:t>
            </w: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gridSpan w:val="4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 xml:space="preserve">中国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石油大学（华东）</w:t>
            </w:r>
            <w:r>
              <w:rPr>
                <w:rFonts w:hint="eastAsia" w:ascii="宋体" w:hAnsi="宋体"/>
                <w:b/>
                <w:sz w:val="44"/>
                <w:szCs w:val="44"/>
              </w:rPr>
            </w:r>
          </w:p>
        </w:tc>
      </w:tr>
      <w:tr>
        <w:trPr/>
        <w:tc>
          <w:tcPr>
            <w:gridSpan w:val="4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52"/>
                <w:szCs w:val="52"/>
              </w:rPr>
              <w:t xml:space="preserve">大型仪器设备验收报告</w:t>
            </w:r>
            <w:r>
              <w:rPr>
                <w:rFonts w:hint="eastAsia" w:ascii="黑体" w:eastAsia="黑体"/>
                <w:sz w:val="28"/>
                <w:szCs w:val="28"/>
              </w:rPr>
            </w:r>
            <w:r>
              <w:rPr>
                <w:rFonts w:hint="eastAsia" w:ascii="黑体" w:eastAsia="黑体"/>
                <w:sz w:val="28"/>
                <w:szCs w:val="28"/>
              </w:rPr>
            </w:r>
          </w:p>
        </w:tc>
      </w:tr>
      <w:tr>
        <w:trPr>
          <w:trHeight w:val="3915"/>
        </w:trPr>
        <w:tc>
          <w:tcPr>
            <w:gridSpan w:val="4"/>
            <w:tcBorders>
              <w:bottom w:val="non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4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设备名称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</w:tcBorders>
            <w:tcW w:w="4036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使用</w:t>
            </w:r>
            <w:r>
              <w:rPr>
                <w:rFonts w:hint="eastAsia"/>
                <w:sz w:val="28"/>
                <w:szCs w:val="28"/>
              </w:rPr>
              <w:t xml:space="preserve">单位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</w:tcBorders>
            <w:tcW w:w="4036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项目负责人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31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4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联 系 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481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tcBorders>
              <w:right w:val="none" w:color="000000" w:sz="4" w:space="0"/>
            </w:tcBorders>
            <w:tcW w:w="964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填表时间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</w:tcBorders>
            <w:tcW w:w="4036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</w:tcBorders>
            <w:tcW w:w="5000" w:type="pct"/>
            <w:vAlign w:val="bottom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资产与实验室管理处</w:t>
            </w:r>
            <w:r>
              <w:rPr>
                <w:rFonts w:hint="eastAsia"/>
                <w:b/>
                <w:sz w:val="30"/>
                <w:szCs w:val="30"/>
              </w:rPr>
              <w:t xml:space="preserve">制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</w:tr>
    </w:tbl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 w:ascii="仿宋_GB2312" w:eastAsia="仿宋_GB2312"/>
          <w:sz w:val="28"/>
          <w:szCs w:val="28"/>
        </w:rPr>
        <w:t xml:space="preserve">一、仪 器 设 备 概 况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W w:w="8938" w:type="dxa"/>
        <w:jc w:val="center"/>
        <w:tblInd w:w="-53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42"/>
        <w:gridCol w:w="686"/>
        <w:gridCol w:w="856"/>
        <w:gridCol w:w="2165"/>
        <w:gridCol w:w="1494"/>
        <w:gridCol w:w="2795"/>
      </w:tblGrid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设备名称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中文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3"/>
            <w:tcBorders/>
            <w:tcW w:w="64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外文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3"/>
            <w:tcBorders/>
            <w:tcW w:w="64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</w:r>
            <w:r>
              <w:rPr>
                <w:rFonts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    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人民币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16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型号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外币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16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规格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管理人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国别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联系电话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厂家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经费科目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出厂号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使用方向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</w:t>
            </w:r>
            <w:r>
              <w:rPr>
                <w:rFonts w:hint="eastAsia" w:ascii="仿宋_GB2312" w:eastAsia="仿宋_GB2312"/>
                <w:sz w:val="24"/>
              </w:rPr>
              <w:t xml:space="preserve">教学</w:t>
            </w:r>
            <w:r>
              <w:rPr>
                <w:rFonts w:ascii="仿宋_GB2312" w:eastAsia="仿宋_GB2312"/>
                <w:sz w:val="24"/>
              </w:rPr>
              <w:t xml:space="preserve">/</w:t>
            </w:r>
            <w:r>
              <w:rPr>
                <w:rFonts w:hint="eastAsia" w:ascii="仿宋" w:hAnsi="仿宋" w:eastAsia="仿宋"/>
                <w:sz w:val="24"/>
              </w:rPr>
              <w:t xml:space="preserve">□</w:t>
            </w:r>
            <w:r>
              <w:rPr>
                <w:rFonts w:hint="eastAsia" w:ascii="仿宋_GB2312" w:eastAsia="仿宋_GB2312"/>
                <w:sz w:val="24"/>
              </w:rPr>
              <w:t xml:space="preserve">科研</w:t>
            </w: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出厂日期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合同</w:t>
            </w:r>
            <w:r>
              <w:rPr>
                <w:rFonts w:hint="eastAsia"/>
                <w:sz w:val="24"/>
              </w:rPr>
              <w:t xml:space="preserve">编</w:t>
            </w:r>
            <w:r>
              <w:rPr>
                <w:rFonts w:hint="eastAsia"/>
                <w:sz w:val="24"/>
              </w:rPr>
              <w:t xml:space="preserve">号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购置日期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454" w:hRule="exact"/>
        </w:trPr>
        <w:tc>
          <w:tcPr>
            <w:gridSpan w:val="2"/>
            <w:tcBorders/>
            <w:tcW w:w="162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存放地点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2"/>
            <w:tcBorders/>
            <w:tcW w:w="302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/>
            <w:tcW w:w="149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合同交货日期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95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5107" w:hRule="exact"/>
        </w:trPr>
        <w:tc>
          <w:tcPr>
            <w:tcBorders/>
            <w:tcW w:w="94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技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术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指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标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5"/>
            <w:tcBorders/>
            <w:tcW w:w="7996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3750" w:hRule="exact"/>
        </w:trPr>
        <w:tc>
          <w:tcPr>
            <w:tcBorders/>
            <w:tcW w:w="94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功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能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及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途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5"/>
            <w:tcBorders/>
            <w:tcW w:w="7996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</w:tbl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 w:ascii="仿宋_GB2312" w:eastAsia="仿宋_GB2312"/>
          <w:sz w:val="28"/>
          <w:szCs w:val="28"/>
        </w:rPr>
        <w:t xml:space="preserve">二、</w:t>
      </w:r>
      <w:r>
        <w:rPr>
          <w:rFonts w:hint="eastAsia" w:ascii="仿宋_GB2312" w:eastAsia="仿宋_GB2312"/>
          <w:sz w:val="28"/>
          <w:szCs w:val="28"/>
        </w:rPr>
        <w:t xml:space="preserve">设备组成及附件清单</w:t>
      </w: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tbl>
      <w:tblPr>
        <w:tblW w:w="0" w:type="auto"/>
        <w:jc w:val="center"/>
        <w:tblInd w:w="-55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76"/>
        <w:gridCol w:w="2954"/>
        <w:gridCol w:w="1417"/>
        <w:gridCol w:w="851"/>
        <w:gridCol w:w="1848"/>
      </w:tblGrid>
      <w:tr>
        <w:trPr>
          <w:cantSplit/>
          <w:trHeight w:val="624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编号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规格型号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数量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备注</w:t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 w:firstLine="4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10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21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22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23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24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25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26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27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28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87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29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2954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84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</w:tbl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三、仪器</w:t>
      </w:r>
      <w:r>
        <w:rPr>
          <w:rFonts w:hint="eastAsia" w:ascii="仿宋_GB2312" w:eastAsia="仿宋_GB2312"/>
          <w:sz w:val="28"/>
          <w:szCs w:val="28"/>
        </w:rPr>
        <w:t xml:space="preserve">随机</w:t>
      </w:r>
      <w:r>
        <w:rPr>
          <w:rFonts w:hint="eastAsia" w:ascii="仿宋_GB2312" w:eastAsia="仿宋_GB2312"/>
          <w:sz w:val="28"/>
          <w:szCs w:val="28"/>
        </w:rPr>
        <w:t xml:space="preserve">资料</w:t>
      </w:r>
      <w:r>
        <w:rPr>
          <w:rFonts w:hint="eastAsia" w:ascii="仿宋_GB2312" w:eastAsia="仿宋_GB2312"/>
          <w:sz w:val="28"/>
          <w:szCs w:val="28"/>
        </w:rPr>
        <w:t xml:space="preserve">清单</w:t>
      </w: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tbl>
      <w:tblPr>
        <w:tblW w:w="0" w:type="auto"/>
        <w:jc w:val="center"/>
        <w:tblInd w:w="-55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08"/>
        <w:gridCol w:w="3119"/>
        <w:gridCol w:w="851"/>
        <w:gridCol w:w="851"/>
        <w:gridCol w:w="2722"/>
      </w:tblGrid>
      <w:tr>
        <w:trPr>
          <w:cantSplit/>
          <w:trHeight w:val="624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编号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名称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文种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数量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备注</w:t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3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4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5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6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7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8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9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10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11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12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13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14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15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16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17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18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19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21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22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23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24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25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26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27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28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  <w:trHeight w:val="442" w:hRule="exact"/>
        </w:trPr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29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272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240" w:lineRule="exact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</w:tbl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四、</w:t>
      </w:r>
      <w:r>
        <w:rPr>
          <w:rFonts w:hint="eastAsia" w:ascii="仿宋_GB2312" w:eastAsia="仿宋_GB2312"/>
          <w:sz w:val="28"/>
          <w:szCs w:val="28"/>
        </w:rPr>
        <w:t xml:space="preserve">二级单位验收意见</w:t>
      </w: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1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86"/>
        <w:gridCol w:w="1949"/>
        <w:gridCol w:w="1949"/>
        <w:gridCol w:w="1949"/>
        <w:gridCol w:w="1949"/>
      </w:tblGrid>
      <w:tr>
        <w:trPr>
          <w:cantSplit/>
          <w:trHeight w:val="6080" w:hRule="exact"/>
        </w:trPr>
        <w:tc>
          <w:tcPr>
            <w:tcBorders>
              <w:right w:val="single" w:color="000000" w:sz="4" w:space="0"/>
            </w:tcBorders>
            <w:tcW w:w="1186" w:type="dxa"/>
            <w:vAlign w:val="center"/>
            <w:vMerge w:val="restart"/>
            <w:textDirection w:val="tbRlV"/>
            <w:noWrap w:val="false"/>
          </w:tcPr>
          <w:p>
            <w:pPr>
              <w:pStyle w:val="684"/>
              <w:pBdr/>
              <w:spacing/>
              <w:ind w:right="113"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  收  安  装  情  况</w:t>
            </w:r>
            <w:r>
              <w:rPr>
                <w:rFonts w:hint="eastAsia"/>
                <w:sz w:val="24"/>
              </w:rPr>
              <w:t xml:space="preserve">  记  录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non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</w:t>
            </w:r>
            <w:r>
              <w:rPr>
                <w:rFonts w:hint="eastAsia" w:ascii="仿宋_GB2312" w:eastAsia="仿宋_GB2312"/>
                <w:sz w:val="24"/>
              </w:rPr>
              <w:t xml:space="preserve">说明</w:t>
            </w:r>
            <w:r>
              <w:rPr>
                <w:rFonts w:hint="eastAsia" w:ascii="仿宋_GB2312" w:eastAsia="仿宋_GB2312"/>
                <w:sz w:val="24"/>
              </w:rPr>
              <w:t xml:space="preserve">设备的到货、拆箱、安装、调试、运行</w:t>
            </w:r>
            <w:r>
              <w:rPr>
                <w:rFonts w:hint="eastAsia" w:ascii="仿宋_GB2312" w:eastAsia="仿宋_GB2312"/>
                <w:sz w:val="24"/>
              </w:rPr>
              <w:t xml:space="preserve">和</w:t>
            </w:r>
            <w:r>
              <w:rPr>
                <w:rFonts w:hint="eastAsia" w:ascii="仿宋_GB2312" w:eastAsia="仿宋_GB2312"/>
                <w:sz w:val="24"/>
              </w:rPr>
              <w:t xml:space="preserve">验收情况</w:t>
            </w:r>
            <w:r>
              <w:rPr>
                <w:rFonts w:hint="eastAsia" w:ascii="仿宋_GB2312" w:eastAsia="仿宋_GB2312"/>
                <w:sz w:val="24"/>
              </w:rPr>
              <w:t xml:space="preserve">，包括各具体日期及相关情况说明</w:t>
            </w:r>
            <w:r>
              <w:rPr>
                <w:rFonts w:hint="eastAsia" w:ascii="仿宋_GB2312" w:eastAsia="仿宋_GB2312"/>
                <w:sz w:val="24"/>
              </w:rPr>
              <w:t xml:space="preserve">。）</w:t>
            </w: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540" w:hRule="exact"/>
        </w:trPr>
        <w:tc>
          <w:tcPr>
            <w:tcBorders>
              <w:right w:val="single" w:color="000000" w:sz="4" w:space="0"/>
            </w:tcBorders>
            <w:tcW w:w="1186" w:type="dxa"/>
            <w:vAlign w:val="center"/>
            <w:vMerge w:val="continue"/>
            <w:textDirection w:val="tbRlV"/>
            <w:noWrap w:val="false"/>
          </w:tcPr>
          <w:p>
            <w:pPr>
              <w:pStyle w:val="684"/>
              <w:pBdr/>
              <w:spacing/>
              <w:ind w:right="113"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项目负责人（签字）：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年      月      日</w:t>
            </w: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2978" w:hRule="exact"/>
        </w:trPr>
        <w:tc>
          <w:tcPr>
            <w:tcBorders>
              <w:right w:val="single" w:color="000000" w:sz="4" w:space="0"/>
            </w:tcBorders>
            <w:tcW w:w="1186" w:type="dxa"/>
            <w:vAlign w:val="center"/>
            <w:textDirection w:val="tbRlV"/>
            <w:noWrap w:val="false"/>
          </w:tcPr>
          <w:p>
            <w:pPr>
              <w:pStyle w:val="684"/>
              <w:pBdr/>
              <w:spacing w:line="360" w:lineRule="auto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见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684"/>
              <w:pBdr/>
              <w:spacing w:line="440" w:lineRule="exact"/>
              <w:ind w:right="265" w:firstLine="480" w:left="15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□1.</w:t>
            </w:r>
            <w:r>
              <w:rPr>
                <w:rFonts w:hint="eastAsia" w:ascii="宋体" w:hAnsi="宋体"/>
                <w:sz w:val="24"/>
              </w:rPr>
              <w:t xml:space="preserve">项目负责人按</w:t>
            </w:r>
            <w:r>
              <w:rPr>
                <w:rFonts w:hint="eastAsia" w:ascii="宋体" w:hAnsi="宋体"/>
                <w:sz w:val="24"/>
              </w:rPr>
              <w:t xml:space="preserve">照</w:t>
            </w:r>
            <w:r>
              <w:rPr>
                <w:rFonts w:hint="eastAsia" w:ascii="宋体" w:hAnsi="宋体"/>
                <w:sz w:val="24"/>
              </w:rPr>
              <w:t xml:space="preserve">合同</w:t>
            </w:r>
            <w:r>
              <w:rPr>
                <w:rFonts w:hint="eastAsia" w:ascii="宋体" w:hAnsi="宋体"/>
                <w:sz w:val="24"/>
              </w:rPr>
              <w:t xml:space="preserve">全程参加了设备的到货、安装、调试等工作并对相应的工作进行了</w:t>
            </w:r>
            <w:r>
              <w:rPr>
                <w:rFonts w:hint="eastAsia" w:ascii="宋体" w:hAnsi="宋体"/>
                <w:sz w:val="24"/>
              </w:rPr>
              <w:t xml:space="preserve">监督验收，设备厂商已全部完成安装、调试及培训工作，</w:t>
            </w:r>
            <w:r>
              <w:rPr>
                <w:rFonts w:hint="eastAsia" w:ascii="宋体" w:hAnsi="宋体"/>
                <w:sz w:val="24"/>
              </w:rPr>
              <w:t xml:space="preserve">经二级单位验收小组验收，</w:t>
            </w:r>
            <w:r>
              <w:rPr>
                <w:rFonts w:hint="eastAsia" w:ascii="宋体" w:hAnsi="宋体"/>
                <w:sz w:val="24"/>
              </w:rPr>
              <w:t xml:space="preserve">设备外观及整体运行情况良好，</w:t>
            </w:r>
            <w:r>
              <w:rPr>
                <w:rFonts w:hint="eastAsia" w:ascii="宋体" w:hAnsi="宋体"/>
                <w:sz w:val="24"/>
              </w:rPr>
              <w:t xml:space="preserve">规格</w:t>
            </w:r>
            <w:r>
              <w:rPr>
                <w:rFonts w:hint="eastAsia" w:ascii="宋体" w:hAnsi="宋体"/>
                <w:sz w:val="24"/>
              </w:rPr>
              <w:t xml:space="preserve">型号、数量、配件准确无误</w:t>
            </w:r>
            <w:r>
              <w:rPr>
                <w:rFonts w:hint="eastAsia" w:ascii="宋体" w:hAnsi="宋体"/>
                <w:sz w:val="24"/>
              </w:rPr>
              <w:t xml:space="preserve">，</w:t>
            </w:r>
            <w:r>
              <w:rPr>
                <w:rFonts w:hint="eastAsia" w:ascii="宋体" w:hAnsi="宋体"/>
                <w:sz w:val="24"/>
              </w:rPr>
              <w:t xml:space="preserve">资料齐全，</w:t>
            </w:r>
            <w:r>
              <w:rPr>
                <w:rFonts w:hint="eastAsia" w:ascii="宋体" w:hAnsi="宋体"/>
                <w:sz w:val="24"/>
              </w:rPr>
              <w:t xml:space="preserve">各技术指标等</w:t>
            </w:r>
            <w:r>
              <w:rPr>
                <w:rFonts w:hint="eastAsia" w:ascii="宋体" w:hAnsi="宋体"/>
                <w:sz w:val="24"/>
              </w:rPr>
              <w:t xml:space="preserve">达到用户需求</w:t>
            </w:r>
            <w:r>
              <w:rPr>
                <w:rFonts w:hint="eastAsia" w:ascii="宋体" w:hAnsi="宋体"/>
                <w:sz w:val="24"/>
              </w:rPr>
              <w:t xml:space="preserve">，</w:t>
            </w:r>
            <w:r>
              <w:rPr>
                <w:rFonts w:hint="eastAsia" w:ascii="宋体" w:hAnsi="宋体"/>
                <w:sz w:val="24"/>
              </w:rPr>
              <w:t xml:space="preserve">验收</w:t>
            </w:r>
            <w:r>
              <w:rPr>
                <w:rFonts w:hint="eastAsia" w:ascii="宋体" w:hAnsi="宋体"/>
                <w:sz w:val="24"/>
              </w:rPr>
              <w:t xml:space="preserve">通过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84"/>
              <w:pBdr/>
              <w:spacing w:line="480" w:lineRule="auto"/>
              <w:ind w:firstLine="48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</w:t>
            </w:r>
            <w:r>
              <w:rPr>
                <w:rFonts w:hint="eastAsia" w:ascii="宋体" w:hAnsi="宋体"/>
                <w:sz w:val="24"/>
              </w:rPr>
              <w:t xml:space="preserve">2</w:t>
            </w:r>
            <w:r>
              <w:rPr>
                <w:rFonts w:hint="eastAsia" w:ascii="宋体" w:hAnsi="宋体"/>
                <w:sz w:val="24"/>
              </w:rPr>
              <w:t xml:space="preserve">.其他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Style w:val="684"/>
              <w:pBdr/>
              <w:spacing w:line="480" w:lineRule="auto"/>
              <w:ind w:firstLine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668"/>
        </w:trPr>
        <w:tc>
          <w:tcPr>
            <w:tcBorders>
              <w:right w:val="single" w:color="000000" w:sz="4" w:space="0"/>
            </w:tcBorders>
            <w:tcW w:w="1186" w:type="dxa"/>
            <w:vAlign w:val="center"/>
            <w:vMerge w:val="restart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验收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人员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</w:t>
            </w:r>
            <w:r>
              <w:rPr>
                <w:rFonts w:hint="eastAsia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</w:r>
            <w:r>
              <w:rPr>
                <w:rFonts w:hint="eastAsia" w:ascii="仿宋_GB2312" w:eastAsia="仿宋_GB2312"/>
              </w:rPr>
            </w:r>
          </w:p>
        </w:tc>
      </w:tr>
      <w:tr>
        <w:trPr>
          <w:cantSplit/>
          <w:trHeight w:val="668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vMerge w:val="continue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1949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</w:r>
            <w:r>
              <w:rPr>
                <w:rFonts w:hint="eastAsia" w:ascii="仿宋_GB2312" w:eastAsia="仿宋_GB2312"/>
              </w:rPr>
            </w:r>
          </w:p>
        </w:tc>
      </w:tr>
      <w:tr>
        <w:trPr>
          <w:cantSplit/>
          <w:trHeight w:val="1913" w:hRule="exact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二级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审核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意见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 w:line="360" w:lineRule="auto"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二级单位</w:t>
            </w:r>
            <w:r>
              <w:rPr>
                <w:rFonts w:hint="eastAsia"/>
                <w:sz w:val="24"/>
              </w:rPr>
              <w:t xml:space="preserve">负责人</w:t>
            </w:r>
            <w:r>
              <w:rPr>
                <w:rFonts w:hint="eastAsia"/>
                <w:sz w:val="24"/>
              </w:rPr>
              <w:t xml:space="preserve">签字（盖章）：</w:t>
            </w:r>
            <w:r>
              <w:rPr>
                <w:rFonts w:hint="eastAsia"/>
                <w:sz w:val="24"/>
              </w:rPr>
            </w:r>
          </w:p>
          <w:p>
            <w:pPr>
              <w:pStyle w:val="684"/>
              <w:pBdr/>
              <w:spacing w:line="360" w:lineRule="auto"/>
              <w:in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 </w:t>
            </w: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  <w:tr>
        <w:trPr>
          <w:cantSplit/>
          <w:trHeight w:val="1004" w:hRule="exact"/>
        </w:trPr>
        <w:tc>
          <w:tcPr>
            <w:gridSpan w:val="5"/>
            <w:tcBorders>
              <w:top w:val="single" w:color="000000" w:sz="4" w:space="0"/>
            </w:tcBorders>
            <w:tcW w:w="8982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注：二级单位参加验收人员须为</w:t>
            </w:r>
            <w:r>
              <w:rPr>
                <w:rFonts w:hint="eastAsia" w:ascii="仿宋_GB2312" w:eastAsia="仿宋_GB2312"/>
                <w:sz w:val="24"/>
              </w:rPr>
              <w:t xml:space="preserve">专业</w:t>
            </w:r>
            <w:r>
              <w:rPr>
                <w:rFonts w:hint="eastAsia" w:ascii="仿宋_GB2312" w:eastAsia="仿宋_GB2312"/>
                <w:sz w:val="24"/>
              </w:rPr>
              <w:t xml:space="preserve">人员</w:t>
            </w:r>
            <w:r>
              <w:rPr>
                <w:rFonts w:hint="eastAsia" w:ascii="仿宋_GB2312" w:eastAsia="仿宋_GB2312"/>
                <w:sz w:val="24"/>
              </w:rPr>
              <w:t xml:space="preserve">，</w:t>
            </w:r>
            <w:r>
              <w:rPr>
                <w:rFonts w:hint="eastAsia" w:ascii="仿宋_GB2312" w:eastAsia="仿宋_GB2312"/>
                <w:sz w:val="24"/>
              </w:rPr>
              <w:t xml:space="preserve">熟悉设备的应用与操作，</w:t>
            </w:r>
            <w:r>
              <w:rPr>
                <w:rFonts w:hint="eastAsia" w:ascii="仿宋_GB2312" w:eastAsia="仿宋_GB2312"/>
                <w:sz w:val="24"/>
              </w:rPr>
              <w:t xml:space="preserve">不少于5人</w:t>
            </w:r>
            <w:r>
              <w:rPr>
                <w:rFonts w:hint="eastAsia" w:ascii="仿宋_GB2312" w:eastAsia="仿宋_GB2312"/>
                <w:sz w:val="24"/>
              </w:rPr>
              <w:t xml:space="preserve">（含项目负责人）</w:t>
            </w:r>
            <w:r>
              <w:rPr>
                <w:rFonts w:hint="eastAsia" w:ascii="仿宋_GB2312" w:eastAsia="仿宋_GB2312"/>
                <w:sz w:val="24"/>
              </w:rPr>
              <w:t xml:space="preserve">。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</w:r>
            <w:r>
              <w:rPr>
                <w:rFonts w:hint="eastAsia" w:ascii="仿宋_GB2312" w:eastAsia="仿宋_GB2312"/>
                <w:sz w:val="24"/>
              </w:rPr>
            </w:r>
          </w:p>
        </w:tc>
      </w:tr>
    </w:tbl>
    <w:p>
      <w:pPr>
        <w:pStyle w:val="684"/>
        <w:pBdr/>
        <w:spacing/>
        <w:ind/>
        <w:jc w:val="center"/>
        <w:rPr>
          <w:rFonts w:hint="eastAsia" w:ascii="仿宋_GB2312" w:eastAsia="仿宋_GB2312"/>
          <w:sz w:val="28"/>
          <w:szCs w:val="28"/>
        </w:rPr>
      </w:pPr>
      <w:r>
        <w:br w:type="page" w:clear="all"/>
      </w:r>
      <w:r>
        <w:rPr>
          <w:rFonts w:hint="eastAsia" w:ascii="仿宋_GB2312" w:eastAsia="仿宋_GB2312"/>
          <w:sz w:val="28"/>
          <w:szCs w:val="28"/>
        </w:rPr>
        <w:t xml:space="preserve">五、学校验收意见</w:t>
      </w:r>
      <w:r>
        <w:rPr>
          <w:rFonts w:hint="eastAsia" w:ascii="仿宋_GB2312" w:eastAsia="仿宋_GB2312"/>
          <w:sz w:val="28"/>
          <w:szCs w:val="28"/>
        </w:rPr>
      </w:r>
    </w:p>
    <w:tbl>
      <w:tblPr>
        <w:tblW w:w="89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949"/>
        <w:gridCol w:w="1949"/>
        <w:gridCol w:w="1949"/>
        <w:gridCol w:w="1950"/>
      </w:tblGrid>
      <w:tr>
        <w:trPr>
          <w:cantSplit/>
          <w:trHeight w:val="8825"/>
        </w:trPr>
        <w:tc>
          <w:tcPr>
            <w:tcBorders>
              <w:top w:val="single" w:color="000000" w:sz="18" w:space="0"/>
              <w:left w:val="single" w:color="000000" w:sz="18" w:space="0"/>
            </w:tcBorders>
            <w:tcW w:w="1134" w:type="dxa"/>
            <w:vAlign w:val="center"/>
            <w:textDirection w:val="tbRlV"/>
            <w:noWrap w:val="false"/>
          </w:tcPr>
          <w:p>
            <w:pPr>
              <w:pStyle w:val="684"/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验  收  意  见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4"/>
            <w:tcBorders>
              <w:top w:val="single" w:color="000000" w:sz="18" w:space="0"/>
              <w:right w:val="single" w:color="000000" w:sz="18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84"/>
              <w:pBdr/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84"/>
              <w:pBdr/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84"/>
              <w:pBdr/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84"/>
              <w:pBdr/>
              <w:spacing w:line="48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项目负责人按照合同全程参加了设备的到货、安装、调试等工作并对相应的工作进行了监督验收，</w:t>
            </w:r>
            <w:r>
              <w:rPr>
                <w:rFonts w:hint="eastAsia" w:ascii="宋体" w:hAnsi="宋体"/>
                <w:sz w:val="24"/>
              </w:rPr>
              <w:t xml:space="preserve">二级单位</w:t>
            </w:r>
            <w:r>
              <w:rPr>
                <w:rFonts w:hint="eastAsia" w:ascii="宋体" w:hAnsi="宋体"/>
                <w:sz w:val="24"/>
              </w:rPr>
              <w:t xml:space="preserve">验收小组验收通过并提请学校验收。</w:t>
            </w:r>
            <w:r>
              <w:rPr>
                <w:rFonts w:hint="eastAsia" w:ascii="宋体" w:hAnsi="宋体"/>
                <w:sz w:val="24"/>
              </w:rPr>
              <w:t xml:space="preserve">经</w:t>
            </w:r>
            <w:r>
              <w:rPr>
                <w:rFonts w:hint="eastAsia" w:ascii="宋体" w:hAnsi="宋体"/>
                <w:sz w:val="24"/>
              </w:rPr>
              <w:t xml:space="preserve">学校验收小组</w:t>
            </w:r>
            <w:r>
              <w:rPr>
                <w:rFonts w:hint="eastAsia" w:ascii="宋体" w:hAnsi="宋体"/>
                <w:sz w:val="24"/>
              </w:rPr>
              <w:t xml:space="preserve">现场核实，该设备运行情况良好，达到用户需求，同意验收通过。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84"/>
              <w:pBdr/>
              <w:spacing w:line="480" w:lineRule="auto"/>
              <w:ind w:firstLine="48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□2.</w:t>
            </w:r>
            <w:r>
              <w:rPr>
                <w:rFonts w:hint="eastAsia" w:ascii="宋体" w:hAnsi="宋体"/>
                <w:sz w:val="24"/>
              </w:rPr>
              <w:t xml:space="preserve">验收不通过。</w:t>
            </w:r>
            <w:r>
              <w:rPr>
                <w:rFonts w:hint="eastAsia" w:ascii="宋体" w:hAnsi="宋体"/>
                <w:sz w:val="24"/>
              </w:rPr>
              <w:t xml:space="preserve">理由是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</w:r>
            <w:r>
              <w:rPr>
                <w:rFonts w:hint="eastAsia" w:ascii="宋体" w:hAnsi="宋体"/>
                <w:sz w:val="24"/>
                <w:u w:val="single"/>
              </w:rPr>
            </w:r>
          </w:p>
          <w:p>
            <w:pPr>
              <w:pStyle w:val="684"/>
              <w:pBdr/>
              <w:spacing w:line="480" w:lineRule="auto"/>
              <w:ind w:firstLine="48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</w:r>
          </w:p>
          <w:p>
            <w:pPr>
              <w:pStyle w:val="684"/>
              <w:pBdr/>
              <w:spacing w:line="480" w:lineRule="auto"/>
              <w:ind w:firstLine="48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</w:t>
            </w:r>
            <w:r>
              <w:rPr>
                <w:rFonts w:hint="eastAsia" w:ascii="宋体" w:hAnsi="宋体"/>
                <w:sz w:val="24"/>
              </w:rPr>
              <w:t xml:space="preserve">3</w:t>
            </w:r>
            <w:r>
              <w:rPr>
                <w:rFonts w:hint="eastAsia" w:ascii="宋体" w:hAnsi="宋体"/>
                <w:sz w:val="24"/>
              </w:rPr>
              <w:t xml:space="preserve">.其他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Style w:val="684"/>
              <w:pBdr/>
              <w:spacing w:line="480" w:lineRule="auto"/>
              <w:ind w:firstLine="45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Style w:val="684"/>
              <w:pBdr/>
              <w:spacing w:line="480" w:lineRule="auto"/>
              <w:ind w:firstLine="45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Style w:val="684"/>
              <w:pBdr/>
              <w:spacing w:line="480" w:lineRule="auto"/>
              <w:ind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Style w:val="684"/>
              <w:pBdr/>
              <w:spacing w:line="480" w:lineRule="auto"/>
              <w:ind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</w:r>
          </w:p>
          <w:p>
            <w:pPr>
              <w:pStyle w:val="684"/>
              <w:pBdr/>
              <w:spacing w:line="480" w:lineRule="auto"/>
              <w:ind/>
              <w:rPr>
                <w:rFonts w:hint="eastAsia"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年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</w:t>
            </w:r>
            <w:r>
              <w:rPr>
                <w:rFonts w:hint="eastAsia" w:ascii="宋体" w:hAnsi="宋体"/>
                <w:sz w:val="36"/>
                <w:szCs w:val="36"/>
              </w:rPr>
            </w:r>
            <w:r>
              <w:rPr>
                <w:rFonts w:hint="eastAsia" w:ascii="宋体" w:hAnsi="宋体"/>
                <w:sz w:val="36"/>
                <w:szCs w:val="36"/>
              </w:rPr>
            </w:r>
          </w:p>
        </w:tc>
      </w:tr>
      <w:tr>
        <w:trPr>
          <w:trHeight w:val="660"/>
        </w:trPr>
        <w:tc>
          <w:tcPr>
            <w:tcBorders>
              <w:left w:val="single" w:color="000000" w:sz="18" w:space="0"/>
            </w:tcBorders>
            <w:tcW w:w="1134" w:type="dxa"/>
            <w:vAlign w:val="center"/>
            <w:vMerge w:val="restart"/>
            <w:textDirection w:val="tbRlV"/>
            <w:noWrap w:val="false"/>
          </w:tcPr>
          <w:p>
            <w:pPr>
              <w:pStyle w:val="684"/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参加人员签字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18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660"/>
        </w:trPr>
        <w:tc>
          <w:tcPr>
            <w:tcBorders>
              <w:left w:val="single" w:color="000000" w:sz="18" w:space="0"/>
            </w:tcBorders>
            <w:tcW w:w="1134" w:type="dxa"/>
            <w:vAlign w:val="center"/>
            <w:vMerge w:val="continue"/>
            <w:textDirection w:val="tbRlV"/>
            <w:noWrap w:val="false"/>
          </w:tcPr>
          <w:p>
            <w:pPr>
              <w:pStyle w:val="684"/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18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660"/>
        </w:trPr>
        <w:tc>
          <w:tcPr>
            <w:tcBorders>
              <w:left w:val="single" w:color="000000" w:sz="18" w:space="0"/>
            </w:tcBorders>
            <w:tcW w:w="1134" w:type="dxa"/>
            <w:vAlign w:val="center"/>
            <w:vMerge w:val="continue"/>
            <w:textDirection w:val="tbRlV"/>
            <w:noWrap w:val="false"/>
          </w:tcPr>
          <w:p>
            <w:pPr>
              <w:pStyle w:val="684"/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18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cantSplit/>
          <w:trHeight w:val="2668"/>
        </w:trPr>
        <w:tc>
          <w:tcPr>
            <w:gridSpan w:val="5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8931" w:type="dxa"/>
            <w:vAlign w:val="center"/>
            <w:textDirection w:val="lrTb"/>
            <w:noWrap w:val="false"/>
          </w:tcPr>
          <w:p>
            <w:pPr>
              <w:pStyle w:val="684"/>
              <w:pBdr/>
              <w:spacing w:line="360" w:lineRule="auto"/>
              <w:ind w:right="105"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</w:t>
            </w:r>
            <w:r>
              <w:rPr>
                <w:rFonts w:hint="eastAsia" w:ascii="仿宋_GB2312" w:eastAsia="仿宋_GB2312"/>
                <w:sz w:val="24"/>
              </w:rPr>
              <w:t xml:space="preserve">：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 w:line="360" w:lineRule="auto"/>
              <w:ind w:right="105"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1.学校验收前，</w:t>
            </w:r>
            <w:r>
              <w:rPr>
                <w:rFonts w:hint="eastAsia" w:ascii="仿宋_GB2312" w:eastAsia="仿宋_GB2312"/>
                <w:sz w:val="24"/>
              </w:rPr>
              <w:t xml:space="preserve">项目</w:t>
            </w:r>
            <w:r>
              <w:rPr>
                <w:rFonts w:hint="eastAsia" w:ascii="仿宋_GB2312" w:eastAsia="仿宋_GB2312"/>
                <w:sz w:val="24"/>
              </w:rPr>
              <w:t xml:space="preserve">负责人需将</w:t>
            </w:r>
            <w:r>
              <w:rPr>
                <w:rFonts w:hint="eastAsia" w:ascii="仿宋_GB2312" w:eastAsia="仿宋_GB2312"/>
                <w:sz w:val="24"/>
              </w:rPr>
              <w:t xml:space="preserve">二级单位验收通过并签字盖章的验收报告（一式一份）送至</w:t>
            </w:r>
            <w:r>
              <w:rPr>
                <w:rFonts w:hint="eastAsia" w:ascii="仿宋_GB2312" w:eastAsia="仿宋_GB2312"/>
                <w:sz w:val="24"/>
              </w:rPr>
              <w:t xml:space="preserve">资产与实验室管理处</w:t>
            </w:r>
            <w:r>
              <w:rPr>
                <w:rFonts w:hint="eastAsia" w:ascii="仿宋_GB2312" w:eastAsia="仿宋_GB2312"/>
                <w:sz w:val="24"/>
              </w:rPr>
              <w:t xml:space="preserve">（</w:t>
            </w:r>
            <w:r>
              <w:rPr>
                <w:rFonts w:hint="eastAsia" w:ascii="仿宋_GB2312" w:eastAsia="仿宋_GB2312"/>
                <w:sz w:val="24"/>
              </w:rPr>
              <w:t xml:space="preserve">行政楼</w:t>
            </w:r>
            <w:r>
              <w:rPr>
                <w:rFonts w:ascii="仿宋_GB2312" w:eastAsia="仿宋_GB2312"/>
                <w:sz w:val="24"/>
              </w:rPr>
              <w:t xml:space="preserve">1</w:t>
            </w:r>
            <w:r>
              <w:rPr>
                <w:rFonts w:ascii="仿宋_GB2312" w:eastAsia="仿宋_GB2312"/>
                <w:sz w:val="24"/>
              </w:rPr>
              <w:t xml:space="preserve">004</w:t>
            </w:r>
            <w:r>
              <w:rPr>
                <w:rFonts w:ascii="仿宋_GB2312" w:eastAsia="仿宋_GB2312"/>
                <w:sz w:val="24"/>
              </w:rPr>
              <w:t xml:space="preserve">）</w:t>
            </w:r>
            <w:r>
              <w:rPr>
                <w:rFonts w:hint="eastAsia" w:ascii="仿宋_GB2312" w:eastAsia="仿宋_GB2312"/>
                <w:sz w:val="24"/>
              </w:rPr>
              <w:t xml:space="preserve">并将电子版发送至</w:t>
            </w:r>
            <w:r>
              <w:rPr>
                <w:rFonts w:ascii="仿宋_GB2312" w:eastAsia="仿宋_GB2312"/>
                <w:sz w:val="24"/>
              </w:rPr>
              <w:t xml:space="preserve">shangsen</w:t>
            </w:r>
            <w:r>
              <w:rPr>
                <w:rFonts w:hint="eastAsia" w:ascii="仿宋_GB2312" w:eastAsia="仿宋_GB2312"/>
                <w:sz w:val="24"/>
              </w:rPr>
              <w:t xml:space="preserve">@upc.edu.cn。</w:t>
            </w:r>
            <w:r>
              <w:rPr>
                <w:rFonts w:hint="eastAsia" w:ascii="仿宋_GB2312" w:eastAsia="仿宋_GB2312"/>
                <w:sz w:val="24"/>
              </w:rPr>
            </w:r>
          </w:p>
          <w:p>
            <w:pPr>
              <w:pStyle w:val="684"/>
              <w:pBdr/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</w:t>
            </w:r>
            <w:r>
              <w:rPr>
                <w:rFonts w:hint="eastAsia" w:ascii="仿宋_GB2312" w:eastAsia="仿宋_GB2312"/>
                <w:sz w:val="24"/>
              </w:rPr>
              <w:t xml:space="preserve">.如有其他验收资料</w:t>
            </w:r>
            <w:r>
              <w:rPr>
                <w:rFonts w:hint="eastAsia" w:ascii="仿宋_GB2312" w:eastAsia="仿宋_GB2312"/>
                <w:sz w:val="24"/>
              </w:rPr>
              <w:t xml:space="preserve">，</w:t>
            </w:r>
            <w:r>
              <w:rPr>
                <w:rFonts w:hint="eastAsia" w:ascii="仿宋_GB2312" w:eastAsia="仿宋_GB2312"/>
                <w:sz w:val="24"/>
              </w:rPr>
              <w:t xml:space="preserve">请另加附页。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</w:tbl>
    <w:sectPr>
      <w:footerReference w:type="default" r:id="rId9"/>
      <w:footerReference w:type="even" r:id="rId10"/>
      <w:footnotePr/>
      <w:endnotePr/>
      <w:type w:val="nextPage"/>
      <w:pgSz w:h="16840" w:orient="landscape" w:w="11907"/>
      <w:pgMar w:top="964" w:right="794" w:bottom="907" w:left="1134" w:header="0" w:footer="851" w:gutter="0"/>
      <w:cols w:num="1" w:sep="0" w:space="425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仿宋_GB2312">
    <w:panose1 w:val="0201060903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framePr w:hAnchor="margin" w:vAnchor="text" w:wrap="around" w:xAlign="right" w:y="1"/>
      <w:pBdr/>
      <w:spacing/>
      <w:ind/>
      <w:rPr>
        <w:rStyle w:val="691"/>
      </w:rPr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separate"/>
    </w:r>
    <w:r>
      <w:rPr>
        <w:rStyle w:val="691"/>
      </w:rPr>
      <w:t xml:space="preserve">5</w:t>
    </w:r>
    <w:r>
      <w:rPr>
        <w:rStyle w:val="691"/>
      </w:rPr>
      <w:fldChar w:fldCharType="end"/>
    </w:r>
    <w:r>
      <w:rPr>
        <w:rStyle w:val="691"/>
      </w:rPr>
    </w:r>
    <w:r>
      <w:rPr>
        <w:rStyle w:val="691"/>
      </w:rPr>
    </w:r>
  </w:p>
  <w:p>
    <w:pPr>
      <w:pStyle w:val="690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framePr w:hAnchor="margin" w:vAnchor="text" w:wrap="around" w:xAlign="right" w:y="1"/>
      <w:pBdr/>
      <w:spacing/>
      <w:ind/>
      <w:rPr>
        <w:rStyle w:val="691"/>
      </w:rPr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end"/>
    </w:r>
    <w:r>
      <w:rPr>
        <w:rStyle w:val="691"/>
      </w:rPr>
    </w:r>
    <w:r>
      <w:rPr>
        <w:rStyle w:val="691"/>
      </w:rPr>
    </w:r>
  </w:p>
  <w:p>
    <w:pPr>
      <w:pStyle w:val="690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．"/>
      <w:numFmt w:val="decimal"/>
      <w:pPr>
        <w:pBdr/>
        <w:tabs>
          <w:tab w:val="num" w:leader="none" w:pos="840"/>
        </w:tabs>
        <w:spacing/>
        <w:ind w:hanging="360" w:left="840"/>
      </w:pPr>
      <w:rPr>
        <w:rFonts w:hint="eastAsia"/>
        <w:sz w:val="24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320"/>
        </w:tabs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740"/>
        </w:tabs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80"/>
        </w:tabs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000"/>
        </w:tabs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420"/>
        </w:tabs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840"/>
        </w:tabs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260"/>
        </w:tabs>
        <w:spacing/>
        <w:ind w:hanging="420" w:left="4260"/>
      </w:pPr>
      <w:rPr/>
      <w:start w:val="1"/>
      <w:suff w:val="space"/>
    </w:lvl>
  </w:abstractNum>
  <w:abstractNum w:abstractNumId="1">
    <w:lvl w:ilvl="0">
      <w:isLgl w:val="false"/>
      <w:lvlJc w:val="left"/>
      <w:lvlText w:val="(%1)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2">
    <w:lvl w:ilvl="0">
      <w:isLgl w:val="false"/>
      <w:lvlJc w:val="left"/>
      <w:lvlText w:val="%1．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480" w:left="72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080"/>
        </w:tabs>
        <w:spacing/>
        <w:ind w:hanging="42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500"/>
        </w:tabs>
        <w:spacing/>
        <w:ind w:hanging="420" w:left="15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920"/>
        </w:tabs>
        <w:spacing/>
        <w:ind w:hanging="420" w:left="192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340"/>
        </w:tabs>
        <w:spacing/>
        <w:ind w:hanging="420" w:left="23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760"/>
        </w:tabs>
        <w:spacing/>
        <w:ind w:hanging="420" w:left="27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180"/>
        </w:tabs>
        <w:spacing/>
        <w:ind w:hanging="420" w:left="31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600"/>
        </w:tabs>
        <w:spacing/>
        <w:ind w:hanging="420" w:left="36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020"/>
        </w:tabs>
        <w:spacing/>
        <w:ind w:hanging="420" w:left="4020"/>
      </w:pPr>
      <w:rPr/>
      <w:start w:val="1"/>
      <w:suff w:val="space"/>
    </w:lvl>
  </w:abstractNum>
  <w:abstractNum w:abstractNumId="4">
    <w:lvl w:ilvl="0">
      <w:isLgl w:val="false"/>
      <w:lvlJc w:val="left"/>
      <w:lvlText w:val="%1．"/>
      <w:numFmt w:val="decimal"/>
      <w:pPr>
        <w:pBdr/>
        <w:tabs>
          <w:tab w:val="num" w:leader="none" w:pos="1110"/>
        </w:tabs>
        <w:spacing/>
        <w:ind w:hanging="360" w:left="1110"/>
      </w:pPr>
      <w:rPr>
        <w:rFonts w:hint="eastAsia"/>
      </w:rPr>
      <w:start w:val="3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590"/>
        </w:tabs>
        <w:spacing/>
        <w:ind w:hanging="420" w:left="159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010"/>
        </w:tabs>
        <w:spacing/>
        <w:ind w:hanging="420" w:left="201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430"/>
        </w:tabs>
        <w:spacing/>
        <w:ind w:hanging="420" w:left="243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850"/>
        </w:tabs>
        <w:spacing/>
        <w:ind w:hanging="420" w:left="285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270"/>
        </w:tabs>
        <w:spacing/>
        <w:ind w:hanging="420" w:left="327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690"/>
        </w:tabs>
        <w:spacing/>
        <w:ind w:hanging="420" w:left="369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4110"/>
        </w:tabs>
        <w:spacing/>
        <w:ind w:hanging="420" w:left="411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530"/>
        </w:tabs>
        <w:spacing/>
        <w:ind w:hanging="420" w:left="4530"/>
      </w:pPr>
      <w:rPr/>
      <w:start w:val="1"/>
      <w:suff w:val="space"/>
    </w:lvl>
  </w:abstractNum>
  <w:abstractNum w:abstractNumId="5">
    <w:lvl w:ilvl="0">
      <w:isLgl w:val="false"/>
      <w:lvlJc w:val="left"/>
      <w:lvlText w:val="%1、"/>
      <w:numFmt w:val="decimal"/>
      <w:pPr>
        <w:pBdr/>
        <w:tabs>
          <w:tab w:val="num" w:leader="none" w:pos="690"/>
        </w:tabs>
        <w:spacing/>
        <w:ind w:hanging="360" w:left="690"/>
      </w:pPr>
      <w:rPr/>
      <w:start w:val="1"/>
      <w:suff w:val="space"/>
    </w:lvl>
    <w:lvl w:ilvl="1">
      <w:isLgl w:val="false"/>
      <w:lvlJc w:val="left"/>
      <w:lvlText w:val="%2、"/>
      <w:numFmt w:val="japaneseCounting"/>
      <w:pPr>
        <w:pBdr/>
        <w:tabs>
          <w:tab w:val="num" w:leader="none" w:pos="1170"/>
        </w:tabs>
        <w:spacing/>
        <w:ind w:hanging="420" w:left="1170"/>
      </w:pPr>
      <w:rPr/>
      <w:start w:val="1"/>
      <w:suff w:val="space"/>
    </w:lvl>
    <w:lvl w:ilvl="2">
      <w:isLgl w:val="false"/>
      <w:lvlJc w:val="left"/>
      <w:lvlText w:val="%3、"/>
      <w:numFmt w:val="decimal"/>
      <w:pPr>
        <w:pBdr/>
        <w:tabs>
          <w:tab w:val="num" w:leader="none" w:pos="1530"/>
        </w:tabs>
        <w:spacing/>
        <w:ind w:hanging="360" w:left="1530"/>
      </w:pPr>
      <w:rPr/>
      <w:start w:val="1"/>
      <w:suff w:val="space"/>
    </w:lvl>
    <w:lvl w:ilvl="3">
      <w:isLgl w:val="false"/>
      <w:lvlJc w:val="left"/>
      <w:lvlText w:val="%4）"/>
      <w:numFmt w:val="decimal"/>
      <w:pPr>
        <w:pBdr/>
        <w:tabs>
          <w:tab w:val="num" w:leader="none" w:pos="1950"/>
        </w:tabs>
        <w:spacing/>
        <w:ind w:hanging="360" w:left="195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）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3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7">
    <w:lvl w:ilvl="0">
      <w:isLgl w:val="false"/>
      <w:lvlJc w:val="left"/>
      <w:lvlText w:val="%1、"/>
      <w:numFmt w:val="decimal"/>
      <w:pPr>
        <w:pBdr/>
        <w:tabs>
          <w:tab w:val="num" w:leader="none" w:pos="840"/>
        </w:tabs>
        <w:spacing/>
        <w:ind w:hanging="360" w:left="840"/>
      </w:pPr>
      <w:rPr>
        <w:rFonts w:hint="eastAsia"/>
      </w:rPr>
      <w:start w:val="1"/>
      <w:suff w:val="space"/>
    </w:lvl>
    <w:lvl w:ilvl="1">
      <w:isLgl w:val="false"/>
      <w:lvlJc w:val="left"/>
      <w:lvlText w:val="%2、"/>
      <w:numFmt w:val="japaneseCounting"/>
      <w:pPr>
        <w:pBdr/>
        <w:tabs>
          <w:tab w:val="num" w:leader="none" w:pos="1380"/>
        </w:tabs>
        <w:spacing/>
        <w:ind w:hanging="480" w:left="1380"/>
      </w:pPr>
      <w:rPr>
        <w:rFonts w:hint="eastAsia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740"/>
        </w:tabs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80"/>
        </w:tabs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000"/>
        </w:tabs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420"/>
        </w:tabs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840"/>
        </w:tabs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260"/>
        </w:tabs>
        <w:spacing/>
        <w:ind w:hanging="420" w:left="4260"/>
      </w:pPr>
      <w:rPr/>
      <w:start w:val="1"/>
      <w:suff w:val="space"/>
    </w:lvl>
  </w:abstractNum>
  <w:abstractNum w:abstractNumId="8">
    <w:lvl w:ilvl="0">
      <w:isLgl w:val="false"/>
      <w:lvlJc w:val="left"/>
      <w:lvlText w:val="%1．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9">
    <w:lvl w:ilvl="0">
      <w:isLgl w:val="false"/>
      <w:lvlJc w:val="left"/>
      <w:lvlText w:val="%1、"/>
      <w:numFmt w:val="decimal"/>
      <w:pPr>
        <w:pBdr/>
        <w:tabs>
          <w:tab w:val="num" w:leader="none" w:pos="840"/>
        </w:tabs>
        <w:spacing/>
        <w:ind w:hanging="360" w:left="840"/>
      </w:pPr>
      <w:rPr>
        <w:rFonts w:hint="eastAsia" w:ascii="Times New Roman"/>
        <w:sz w:val="24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320"/>
        </w:tabs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740"/>
        </w:tabs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80"/>
        </w:tabs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000"/>
        </w:tabs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420"/>
        </w:tabs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840"/>
        </w:tabs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260"/>
        </w:tabs>
        <w:spacing/>
        <w:ind w:hanging="420" w:left="4260"/>
      </w:pPr>
      <w:rPr/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1110"/>
        </w:tabs>
        <w:spacing/>
        <w:ind w:hanging="360" w:left="1110"/>
      </w:pPr>
      <w:rPr>
        <w:rFonts w:hint="eastAsia"/>
      </w:rPr>
      <w:start w:val="2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590"/>
        </w:tabs>
        <w:spacing/>
        <w:ind w:hanging="420" w:left="159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010"/>
        </w:tabs>
        <w:spacing/>
        <w:ind w:hanging="420" w:left="201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430"/>
        </w:tabs>
        <w:spacing/>
        <w:ind w:hanging="420" w:left="243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850"/>
        </w:tabs>
        <w:spacing/>
        <w:ind w:hanging="420" w:left="285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270"/>
        </w:tabs>
        <w:spacing/>
        <w:ind w:hanging="420" w:left="327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690"/>
        </w:tabs>
        <w:spacing/>
        <w:ind w:hanging="420" w:left="369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4110"/>
        </w:tabs>
        <w:spacing/>
        <w:ind w:hanging="420" w:left="411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530"/>
        </w:tabs>
        <w:spacing/>
        <w:ind w:hanging="420" w:left="4530"/>
      </w:pPr>
      <w:rPr/>
      <w:start w:val="1"/>
      <w:suff w:val="space"/>
    </w:lvl>
  </w:abstractNum>
  <w:abstractNum w:abstractNumId="11">
    <w:lvl w:ilvl="0">
      <w:isLgl w:val="false"/>
      <w:lvlJc w:val="left"/>
      <w:lvlText w:val="%1、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2">
    <w:lvl w:ilvl="0">
      <w:isLgl w:val="false"/>
      <w:lvlJc w:val="left"/>
      <w:lvlText w:val="%1．"/>
      <w:numFmt w:val="decimal"/>
      <w:pPr>
        <w:pBdr/>
        <w:tabs>
          <w:tab w:val="num" w:leader="none" w:pos="1110"/>
        </w:tabs>
        <w:spacing/>
        <w:ind w:hanging="360" w:left="1110"/>
      </w:pPr>
      <w:rPr>
        <w:rFonts w:hint="eastAsia"/>
      </w:rPr>
      <w:start w:val="3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590"/>
        </w:tabs>
        <w:spacing/>
        <w:ind w:hanging="420" w:left="159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010"/>
        </w:tabs>
        <w:spacing/>
        <w:ind w:hanging="420" w:left="201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430"/>
        </w:tabs>
        <w:spacing/>
        <w:ind w:hanging="420" w:left="243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850"/>
        </w:tabs>
        <w:spacing/>
        <w:ind w:hanging="420" w:left="285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270"/>
        </w:tabs>
        <w:spacing/>
        <w:ind w:hanging="420" w:left="327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690"/>
        </w:tabs>
        <w:spacing/>
        <w:ind w:hanging="420" w:left="369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4110"/>
        </w:tabs>
        <w:spacing/>
        <w:ind w:hanging="420" w:left="411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530"/>
        </w:tabs>
        <w:spacing/>
        <w:ind w:hanging="420" w:left="4530"/>
      </w:pPr>
      <w:rPr/>
      <w:start w:val="1"/>
      <w:suff w:val="space"/>
    </w:lvl>
  </w:abstractNum>
  <w:abstractNum w:abstractNumId="13">
    <w:lvl w:ilvl="0">
      <w:isLgl w:val="false"/>
      <w:lvlJc w:val="left"/>
      <w:lvlText w:val="%1、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4">
    <w:lvl w:ilvl="0">
      <w:isLgl w:val="false"/>
      <w:lvlJc w:val="left"/>
      <w:lvlText w:val="%1）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5">
    <w:lvl w:ilvl="0">
      <w:isLgl w:val="false"/>
      <w:lvlJc w:val="left"/>
      <w:lvlText w:val="%1、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2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4"/>
    <w:next w:val="68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84"/>
    <w:next w:val="68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84"/>
    <w:next w:val="68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84"/>
    <w:next w:val="68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84"/>
    <w:next w:val="68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84"/>
    <w:next w:val="68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8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4"/>
    <w:next w:val="68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4"/>
    <w:next w:val="68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8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8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84"/>
    <w:next w:val="68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8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4"/>
    <w:next w:val="68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4"/>
    <w:next w:val="68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4"/>
    <w:next w:val="68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4"/>
    <w:next w:val="68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4"/>
    <w:next w:val="68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4"/>
    <w:next w:val="68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4"/>
    <w:next w:val="68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4"/>
    <w:next w:val="68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next w:val="684"/>
    <w:link w:val="684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85">
    <w:name w:val="默认段落字体"/>
    <w:next w:val="685"/>
    <w:link w:val="684"/>
    <w:semiHidden/>
    <w:pPr>
      <w:pBdr/>
      <w:spacing/>
      <w:ind/>
    </w:pPr>
  </w:style>
  <w:style w:type="table" w:styleId="686">
    <w:name w:val="普通表格"/>
    <w:next w:val="686"/>
    <w:link w:val="684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>
    <w:name w:val="无列表"/>
    <w:next w:val="687"/>
    <w:link w:val="684"/>
    <w:semiHidden/>
    <w:pPr>
      <w:pBdr/>
      <w:spacing/>
      <w:ind/>
    </w:pPr>
  </w:style>
  <w:style w:type="paragraph" w:styleId="688">
    <w:name w:val="正文文本缩进"/>
    <w:basedOn w:val="684"/>
    <w:next w:val="688"/>
    <w:link w:val="684"/>
    <w:pPr>
      <w:pBdr/>
      <w:spacing/>
      <w:ind w:firstLine="480"/>
    </w:pPr>
    <w:rPr>
      <w:rFonts w:ascii="宋体"/>
      <w:sz w:val="24"/>
    </w:rPr>
  </w:style>
  <w:style w:type="paragraph" w:styleId="689">
    <w:name w:val="正文文本缩进 2"/>
    <w:basedOn w:val="684"/>
    <w:next w:val="689"/>
    <w:link w:val="684"/>
    <w:pPr>
      <w:pBdr/>
      <w:spacing/>
      <w:ind w:firstLine="420"/>
    </w:pPr>
    <w:rPr>
      <w:rFonts w:ascii="宋体" w:hAnsi="宋体"/>
    </w:rPr>
  </w:style>
  <w:style w:type="paragraph" w:styleId="690">
    <w:name w:val="页脚"/>
    <w:basedOn w:val="684"/>
    <w:next w:val="690"/>
    <w:link w:val="684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91">
    <w:name w:val="页码"/>
    <w:basedOn w:val="685"/>
    <w:next w:val="691"/>
    <w:link w:val="684"/>
    <w:pPr>
      <w:pBdr/>
      <w:spacing/>
      <w:ind/>
    </w:pPr>
  </w:style>
  <w:style w:type="paragraph" w:styleId="692">
    <w:name w:val="默认段落字体 Para Char"/>
    <w:basedOn w:val="684"/>
    <w:next w:val="692"/>
    <w:link w:val="684"/>
    <w:pPr>
      <w:pBdr/>
      <w:spacing/>
      <w:ind/>
    </w:pPr>
  </w:style>
  <w:style w:type="paragraph" w:styleId="693">
    <w:name w:val="页眉"/>
    <w:basedOn w:val="684"/>
    <w:next w:val="693"/>
    <w:link w:val="68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94">
    <w:name w:val="批注框文本"/>
    <w:basedOn w:val="684"/>
    <w:next w:val="694"/>
    <w:link w:val="695"/>
    <w:pPr>
      <w:pBdr/>
      <w:spacing/>
      <w:ind/>
    </w:pPr>
    <w:rPr>
      <w:sz w:val="18"/>
      <w:szCs w:val="18"/>
    </w:rPr>
  </w:style>
  <w:style w:type="character" w:styleId="695">
    <w:name w:val="批注框文本 Char"/>
    <w:next w:val="695"/>
    <w:link w:val="694"/>
    <w:pPr>
      <w:pBdr/>
      <w:spacing/>
      <w:ind/>
    </w:pPr>
    <w:rPr>
      <w:sz w:val="18"/>
      <w:szCs w:val="18"/>
    </w:rPr>
  </w:style>
  <w:style w:type="character" w:styleId="5147" w:default="1">
    <w:name w:val="Default Paragraph Font"/>
    <w:uiPriority w:val="1"/>
    <w:semiHidden/>
    <w:unhideWhenUsed/>
    <w:pPr>
      <w:pBdr/>
      <w:spacing/>
      <w:ind/>
    </w:pPr>
  </w:style>
  <w:style w:type="numbering" w:styleId="5148" w:default="1">
    <w:name w:val="No List"/>
    <w:uiPriority w:val="99"/>
    <w:semiHidden/>
    <w:unhideWhenUsed/>
    <w:pPr>
      <w:pBdr/>
      <w:spacing/>
      <w:ind/>
    </w:pPr>
  </w:style>
  <w:style w:type="table" w:styleId="514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chuyun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教育部优秀留学人员资助项目申报书</dc:title>
  <dc:creator>helimin</dc:creator>
  <cp:lastModifiedBy>匿名</cp:lastModifiedBy>
  <cp:revision>35</cp:revision>
  <dcterms:created xsi:type="dcterms:W3CDTF">2012-04-20T03:37:00Z</dcterms:created>
  <dcterms:modified xsi:type="dcterms:W3CDTF">2026-05-13T02:36:36Z</dcterms:modified>
  <cp:version>1048576</cp:version>
</cp:coreProperties>
</file>